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Казанской межрайонной природоохранной прокуратурой проведена проверка исполнения законодательства о сохранении водных биологических ресурсов.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 акватории Куйбышевского водохранилища (р.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Меша), входящей в состав государственного природного зоологического заказника </w:t>
      </w:r>
      <w:r>
        <w:rPr>
          <w:rFonts w:ascii="Times New Roman" w:hAnsi="Times New Roman"/>
          <w:sz w:val="28"/>
        </w:rPr>
        <w:t xml:space="preserve">регионального значения «Устье реки Меша», </w:t>
      </w:r>
      <w:r>
        <w:rPr>
          <w:rFonts w:ascii="Times New Roman" w:hAnsi="Times New Roman"/>
          <w:sz w:val="28"/>
        </w:rPr>
        <w:t>гражданином с</w:t>
      </w:r>
      <w:r>
        <w:rPr>
          <w:rFonts w:ascii="Times New Roman" w:hAnsi="Times New Roman"/>
          <w:sz w:val="28"/>
        </w:rPr>
        <w:t xml:space="preserve"> использованием моторной лодки и </w:t>
      </w:r>
      <w:r>
        <w:rPr>
          <w:rFonts w:ascii="Times New Roman" w:hAnsi="Times New Roman"/>
          <w:sz w:val="28"/>
        </w:rPr>
        <w:t xml:space="preserve">применением запрещенного орудия лова водных биологических ресурсов </w:t>
      </w:r>
      <w:r>
        <w:rPr>
          <w:rFonts w:ascii="Times New Roman" w:hAnsi="Times New Roman"/>
          <w:sz w:val="28"/>
        </w:rPr>
        <w:t xml:space="preserve">осуществлена незаконная добыча </w:t>
      </w:r>
      <w:r>
        <w:rPr>
          <w:rFonts w:ascii="Times New Roman" w:hAnsi="Times New Roman"/>
          <w:sz w:val="28"/>
        </w:rPr>
        <w:t xml:space="preserve">рыбы, в результате </w:t>
      </w:r>
      <w:r>
        <w:rPr>
          <w:rFonts w:ascii="Times New Roman" w:hAnsi="Times New Roman"/>
          <w:sz w:val="28"/>
        </w:rPr>
        <w:t>водным биологическим</w:t>
      </w:r>
      <w:r>
        <w:rPr>
          <w:rFonts w:ascii="Times New Roman" w:hAnsi="Times New Roman"/>
          <w:sz w:val="28"/>
        </w:rPr>
        <w:t xml:space="preserve"> ресурсам причинен у</w:t>
      </w:r>
      <w:r>
        <w:rPr>
          <w:rFonts w:ascii="Times New Roman" w:hAnsi="Times New Roman"/>
          <w:sz w:val="28"/>
        </w:rPr>
        <w:t>щерб.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материалам прокурорской проверки следственным органом </w:t>
      </w:r>
      <w:r>
        <w:rPr>
          <w:rFonts w:ascii="Times New Roman" w:hAnsi="Times New Roman"/>
          <w:sz w:val="28"/>
        </w:rPr>
        <w:t xml:space="preserve">возбуждено уголовное дело </w:t>
      </w:r>
      <w:r>
        <w:rPr>
          <w:rFonts w:ascii="Times New Roman" w:hAnsi="Times New Roman"/>
          <w:sz w:val="28"/>
        </w:rPr>
        <w:t>по пунктам «б», «г» части 1 статьи 256 УК РФ (незаконная добыча (вылов) водных биологических ресурсов).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1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1_ch"/>
    <w:link w:val="Style_10"/>
    <w:rPr>
      <w:rFonts w:ascii="Segoe UI" w:hAnsi="Segoe UI"/>
      <w:sz w:val="1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2025-10-28T13:25:55Z</dcterms:modified>
</cp:coreProperties>
</file>